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9906F3" w14:textId="46C3DECB" w:rsidR="00FD63D0" w:rsidRDefault="00FD63D0" w:rsidP="00A47E51">
      <w:pPr>
        <w:pStyle w:val="BodyText"/>
        <w:rPr>
          <w:bCs w:val="0"/>
          <w:sz w:val="24"/>
          <w:lang w:val="en-US" w:eastAsia="zh-CN"/>
        </w:rPr>
      </w:pPr>
      <w:bookmarkStart w:id="0" w:name="_GoBack"/>
      <w:bookmarkEnd w:id="0"/>
      <w:r>
        <w:rPr>
          <w:rFonts w:hint="eastAsia"/>
          <w:bCs w:val="0"/>
          <w:sz w:val="24"/>
          <w:lang w:val="en-US" w:eastAsia="zh-CN"/>
        </w:rPr>
        <w:t>截止阀</w:t>
      </w:r>
      <w:r w:rsidR="009D4E8F">
        <w:rPr>
          <w:rFonts w:hint="eastAsia"/>
          <w:bCs w:val="0"/>
          <w:sz w:val="24"/>
          <w:lang w:val="en-US" w:eastAsia="zh-CN"/>
        </w:rPr>
        <w:t>，</w:t>
      </w:r>
      <w:r w:rsidR="0074248D">
        <w:rPr>
          <w:rFonts w:hint="eastAsia"/>
          <w:bCs w:val="0"/>
          <w:sz w:val="24"/>
          <w:lang w:val="en-US" w:eastAsia="zh-CN"/>
        </w:rPr>
        <w:t>有</w:t>
      </w:r>
      <w:r w:rsidR="009D4E8F">
        <w:rPr>
          <w:rFonts w:hint="eastAsia"/>
          <w:bCs w:val="0"/>
          <w:sz w:val="24"/>
          <w:lang w:val="en-US" w:eastAsia="zh-CN"/>
        </w:rPr>
        <w:t>两种</w:t>
      </w:r>
      <w:r w:rsidR="0074248D">
        <w:rPr>
          <w:rFonts w:hint="eastAsia"/>
          <w:bCs w:val="0"/>
          <w:sz w:val="24"/>
          <w:lang w:val="en-US" w:eastAsia="zh-CN"/>
        </w:rPr>
        <w:t>不同</w:t>
      </w:r>
      <w:r w:rsidR="009D4E8F">
        <w:rPr>
          <w:rFonts w:hint="eastAsia"/>
          <w:bCs w:val="0"/>
          <w:sz w:val="24"/>
          <w:lang w:val="en-US" w:eastAsia="zh-CN"/>
        </w:rPr>
        <w:t>类型</w:t>
      </w:r>
    </w:p>
    <w:p w14:paraId="4D94BF7B" w14:textId="75825F97" w:rsidR="009D4E8F" w:rsidRPr="005F0716" w:rsidRDefault="009D4E8F" w:rsidP="00A47E51">
      <w:pPr>
        <w:pStyle w:val="BodyText"/>
        <w:rPr>
          <w:bCs w:val="0"/>
          <w:sz w:val="24"/>
          <w:lang w:val="en-US"/>
        </w:rPr>
      </w:pPr>
      <w:r>
        <w:rPr>
          <w:rFonts w:hint="eastAsia"/>
          <w:bCs w:val="0"/>
          <w:sz w:val="24"/>
          <w:lang w:val="en-US" w:eastAsia="zh-CN"/>
        </w:rPr>
        <w:t>适用于安装空间受限</w:t>
      </w:r>
      <w:r w:rsidR="008A2599">
        <w:rPr>
          <w:rFonts w:hint="eastAsia"/>
          <w:bCs w:val="0"/>
          <w:sz w:val="24"/>
          <w:lang w:val="en-US" w:eastAsia="zh-CN"/>
        </w:rPr>
        <w:t>区域</w:t>
      </w:r>
    </w:p>
    <w:p w14:paraId="77123633" w14:textId="77777777" w:rsidR="00382961" w:rsidRPr="005F0716" w:rsidRDefault="00382961" w:rsidP="009E4A88">
      <w:pPr>
        <w:pStyle w:val="BodyText"/>
        <w:rPr>
          <w:bCs w:val="0"/>
          <w:sz w:val="24"/>
          <w:lang w:val="en-US"/>
        </w:rPr>
      </w:pPr>
    </w:p>
    <w:p w14:paraId="147BA5F0" w14:textId="3D095359" w:rsidR="00FD63D0" w:rsidRDefault="00FD63D0" w:rsidP="00BD7078">
      <w:pPr>
        <w:pStyle w:val="BodyText"/>
        <w:rPr>
          <w:rFonts w:eastAsiaTheme="minorEastAsia"/>
          <w:bCs w:val="0"/>
          <w:lang w:val="en-US" w:eastAsia="zh-CN"/>
        </w:rPr>
      </w:pPr>
      <w:r>
        <w:rPr>
          <w:rFonts w:eastAsiaTheme="minorEastAsia" w:hint="eastAsia"/>
          <w:bCs w:val="0"/>
          <w:lang w:val="en-US" w:eastAsia="zh-CN"/>
        </w:rPr>
        <w:t>克林根堡，</w:t>
      </w:r>
      <w:r>
        <w:rPr>
          <w:rFonts w:eastAsiaTheme="minorEastAsia" w:hint="eastAsia"/>
          <w:bCs w:val="0"/>
          <w:lang w:val="en-US" w:eastAsia="zh-CN"/>
        </w:rPr>
        <w:t>2020</w:t>
      </w:r>
      <w:r>
        <w:rPr>
          <w:rFonts w:eastAsiaTheme="minorEastAsia" w:hint="eastAsia"/>
          <w:bCs w:val="0"/>
          <w:lang w:val="en-US" w:eastAsia="zh-CN"/>
        </w:rPr>
        <w:t>年</w:t>
      </w:r>
      <w:r>
        <w:rPr>
          <w:rFonts w:eastAsiaTheme="minorEastAsia" w:hint="eastAsia"/>
          <w:bCs w:val="0"/>
          <w:lang w:val="en-US" w:eastAsia="zh-CN"/>
        </w:rPr>
        <w:t>3</w:t>
      </w:r>
      <w:r>
        <w:rPr>
          <w:rFonts w:eastAsiaTheme="minorEastAsia" w:hint="eastAsia"/>
          <w:bCs w:val="0"/>
          <w:lang w:val="en-US" w:eastAsia="zh-CN"/>
        </w:rPr>
        <w:t>月。</w:t>
      </w:r>
    </w:p>
    <w:p w14:paraId="29CF46FD" w14:textId="259A1FDD" w:rsidR="00FD63D0" w:rsidRPr="00FD63D0" w:rsidRDefault="00FD63D0" w:rsidP="00BD7078">
      <w:pPr>
        <w:pStyle w:val="BodyText"/>
        <w:rPr>
          <w:rFonts w:eastAsiaTheme="minorEastAsia"/>
          <w:bCs w:val="0"/>
          <w:lang w:val="en-US" w:eastAsia="zh-CN"/>
        </w:rPr>
      </w:pPr>
      <w:r>
        <w:rPr>
          <w:rFonts w:eastAsiaTheme="minorEastAsia" w:hint="eastAsia"/>
          <w:bCs w:val="0"/>
          <w:lang w:val="en-US" w:eastAsia="zh-CN"/>
        </w:rPr>
        <w:t>威卡（</w:t>
      </w:r>
      <w:r>
        <w:rPr>
          <w:rFonts w:eastAsiaTheme="minorEastAsia" w:hint="eastAsia"/>
          <w:bCs w:val="0"/>
          <w:lang w:val="en-US" w:eastAsia="zh-CN"/>
        </w:rPr>
        <w:t>W</w:t>
      </w:r>
      <w:r>
        <w:rPr>
          <w:rFonts w:eastAsiaTheme="minorEastAsia"/>
          <w:bCs w:val="0"/>
          <w:lang w:val="en-US" w:eastAsia="zh-CN"/>
        </w:rPr>
        <w:t>IKA</w:t>
      </w:r>
      <w:r>
        <w:rPr>
          <w:rFonts w:eastAsiaTheme="minorEastAsia" w:hint="eastAsia"/>
          <w:bCs w:val="0"/>
          <w:lang w:val="en-US" w:eastAsia="zh-CN"/>
        </w:rPr>
        <w:t>）新型</w:t>
      </w:r>
      <w:r>
        <w:rPr>
          <w:rFonts w:eastAsiaTheme="minorEastAsia" w:hint="eastAsia"/>
          <w:bCs w:val="0"/>
          <w:lang w:val="en-US" w:eastAsia="zh-CN"/>
        </w:rPr>
        <w:t>IBM</w:t>
      </w:r>
      <w:r>
        <w:rPr>
          <w:rFonts w:eastAsiaTheme="minorEastAsia" w:hint="eastAsia"/>
          <w:bCs w:val="0"/>
          <w:lang w:val="en-US" w:eastAsia="zh-CN"/>
        </w:rPr>
        <w:t>截止阀</w:t>
      </w:r>
      <w:r w:rsidR="00E506A0">
        <w:rPr>
          <w:rFonts w:eastAsiaTheme="minorEastAsia" w:hint="eastAsia"/>
          <w:bCs w:val="0"/>
          <w:lang w:val="en-US" w:eastAsia="zh-CN"/>
        </w:rPr>
        <w:t>的</w:t>
      </w:r>
      <w:r>
        <w:rPr>
          <w:rFonts w:eastAsiaTheme="minorEastAsia" w:hint="eastAsia"/>
          <w:bCs w:val="0"/>
          <w:lang w:val="en-US" w:eastAsia="zh-CN"/>
        </w:rPr>
        <w:t>设计</w:t>
      </w:r>
      <w:r w:rsidR="009D4E8F">
        <w:rPr>
          <w:rFonts w:eastAsiaTheme="minorEastAsia" w:hint="eastAsia"/>
          <w:bCs w:val="0"/>
          <w:lang w:val="en-US" w:eastAsia="zh-CN"/>
        </w:rPr>
        <w:t>节省</w:t>
      </w:r>
      <w:r w:rsidR="0074248D">
        <w:rPr>
          <w:rFonts w:eastAsiaTheme="minorEastAsia" w:hint="eastAsia"/>
          <w:bCs w:val="0"/>
          <w:lang w:val="en-US" w:eastAsia="zh-CN"/>
        </w:rPr>
        <w:t>安装</w:t>
      </w:r>
      <w:r w:rsidR="009D4E8F">
        <w:rPr>
          <w:rFonts w:eastAsiaTheme="minorEastAsia" w:hint="eastAsia"/>
          <w:bCs w:val="0"/>
          <w:lang w:val="en-US" w:eastAsia="zh-CN"/>
        </w:rPr>
        <w:t>空间且坚固耐用。紧凑型仪表阀可选配</w:t>
      </w:r>
      <w:r w:rsidR="009D4E8F">
        <w:rPr>
          <w:rFonts w:eastAsiaTheme="minorEastAsia" w:hint="eastAsia"/>
          <w:bCs w:val="0"/>
          <w:lang w:val="en-US" w:eastAsia="zh-CN"/>
        </w:rPr>
        <w:t>9</w:t>
      </w:r>
      <w:r w:rsidR="009D4E8F">
        <w:rPr>
          <w:rFonts w:eastAsiaTheme="minorEastAsia"/>
          <w:bCs w:val="0"/>
          <w:lang w:val="en-US" w:eastAsia="zh-CN"/>
        </w:rPr>
        <w:t>0</w:t>
      </w:r>
      <w:r w:rsidR="009D4E8F" w:rsidRPr="005F0716">
        <w:rPr>
          <w:bCs w:val="0"/>
          <w:lang w:val="en-US"/>
        </w:rPr>
        <w:t>°</w:t>
      </w:r>
      <w:r w:rsidR="009D4E8F">
        <w:rPr>
          <w:rFonts w:eastAsiaTheme="minorEastAsia" w:hint="eastAsia"/>
          <w:bCs w:val="0"/>
          <w:lang w:val="en-US" w:eastAsia="zh-CN"/>
        </w:rPr>
        <w:t>螺纹连接，</w:t>
      </w:r>
      <w:r w:rsidR="0074248D">
        <w:rPr>
          <w:rFonts w:eastAsiaTheme="minorEastAsia" w:hint="eastAsia"/>
          <w:bCs w:val="0"/>
          <w:lang w:val="en-US" w:eastAsia="zh-CN"/>
        </w:rPr>
        <w:t>有</w:t>
      </w:r>
      <w:r w:rsidR="009D4E8F">
        <w:rPr>
          <w:rFonts w:eastAsiaTheme="minorEastAsia" w:hint="eastAsia"/>
          <w:bCs w:val="0"/>
          <w:lang w:val="en-US" w:eastAsia="zh-CN"/>
        </w:rPr>
        <w:t>球阀和针阀</w:t>
      </w:r>
      <w:r w:rsidR="0074248D">
        <w:rPr>
          <w:rFonts w:eastAsiaTheme="minorEastAsia" w:hint="eastAsia"/>
          <w:bCs w:val="0"/>
          <w:lang w:val="en-US" w:eastAsia="zh-CN"/>
        </w:rPr>
        <w:t>两种类型</w:t>
      </w:r>
      <w:r w:rsidR="008A2599">
        <w:rPr>
          <w:rFonts w:eastAsiaTheme="minorEastAsia" w:hint="eastAsia"/>
          <w:bCs w:val="0"/>
          <w:lang w:val="en-US" w:eastAsia="zh-CN"/>
        </w:rPr>
        <w:t>可选</w:t>
      </w:r>
      <w:r w:rsidR="009D4E8F">
        <w:rPr>
          <w:rFonts w:eastAsiaTheme="minorEastAsia" w:hint="eastAsia"/>
          <w:bCs w:val="0"/>
          <w:lang w:val="en-US" w:eastAsia="zh-CN"/>
        </w:rPr>
        <w:t>。</w:t>
      </w:r>
    </w:p>
    <w:p w14:paraId="57EFCD01" w14:textId="77777777" w:rsidR="002F0BC0" w:rsidRPr="005F0716" w:rsidRDefault="002F0BC0" w:rsidP="000337DA">
      <w:pPr>
        <w:pStyle w:val="BodyText"/>
        <w:rPr>
          <w:b w:val="0"/>
          <w:bCs w:val="0"/>
          <w:lang w:val="en-US"/>
        </w:rPr>
      </w:pPr>
    </w:p>
    <w:p w14:paraId="31F6E8AA" w14:textId="7571FCC9" w:rsidR="00FD63D0" w:rsidRPr="00FD63D0" w:rsidRDefault="007805DB" w:rsidP="001D3EFA">
      <w:pPr>
        <w:autoSpaceDE w:val="0"/>
        <w:autoSpaceDN w:val="0"/>
        <w:adjustRightInd w:val="0"/>
        <w:rPr>
          <w:sz w:val="22"/>
          <w:szCs w:val="22"/>
          <w:lang w:val="en-US" w:eastAsia="zh-CN"/>
        </w:rPr>
      </w:pPr>
      <w:r>
        <w:rPr>
          <w:rFonts w:hint="eastAsia"/>
          <w:sz w:val="22"/>
          <w:szCs w:val="22"/>
          <w:lang w:val="en-US" w:eastAsia="zh-CN"/>
        </w:rPr>
        <w:t>由于其特性和尺寸，新型</w:t>
      </w:r>
      <w:r>
        <w:rPr>
          <w:rFonts w:hint="eastAsia"/>
          <w:sz w:val="22"/>
          <w:szCs w:val="22"/>
          <w:lang w:val="en-US" w:eastAsia="zh-CN"/>
        </w:rPr>
        <w:t>I</w:t>
      </w:r>
      <w:r>
        <w:rPr>
          <w:sz w:val="22"/>
          <w:szCs w:val="22"/>
          <w:lang w:val="en-US" w:eastAsia="zh-CN"/>
        </w:rPr>
        <w:t>BM</w:t>
      </w:r>
      <w:r>
        <w:rPr>
          <w:rFonts w:hint="eastAsia"/>
          <w:sz w:val="22"/>
          <w:szCs w:val="22"/>
          <w:lang w:val="en-US" w:eastAsia="zh-CN"/>
        </w:rPr>
        <w:t>截止阀</w:t>
      </w:r>
      <w:r w:rsidR="004B3294">
        <w:rPr>
          <w:rFonts w:hint="eastAsia"/>
          <w:sz w:val="22"/>
          <w:szCs w:val="22"/>
          <w:lang w:val="en-US" w:eastAsia="zh-CN"/>
        </w:rPr>
        <w:t>特别适用于保护井口控制面板和过程分析</w:t>
      </w:r>
      <w:r w:rsidR="00E5040C">
        <w:rPr>
          <w:rFonts w:hint="eastAsia"/>
          <w:sz w:val="22"/>
          <w:szCs w:val="22"/>
          <w:lang w:val="en-US" w:eastAsia="zh-CN"/>
        </w:rPr>
        <w:t>采</w:t>
      </w:r>
      <w:r w:rsidR="008A2599">
        <w:rPr>
          <w:rFonts w:hint="eastAsia"/>
          <w:sz w:val="22"/>
          <w:szCs w:val="22"/>
          <w:lang w:val="en-US" w:eastAsia="zh-CN"/>
        </w:rPr>
        <w:t>样系统中的测量仪表。</w:t>
      </w:r>
      <w:r w:rsidR="004B3294">
        <w:rPr>
          <w:rFonts w:hint="eastAsia"/>
          <w:sz w:val="22"/>
          <w:szCs w:val="22"/>
          <w:lang w:val="en-US" w:eastAsia="zh-CN"/>
        </w:rPr>
        <w:t>I</w:t>
      </w:r>
      <w:r w:rsidR="004B3294">
        <w:rPr>
          <w:sz w:val="22"/>
          <w:szCs w:val="22"/>
          <w:lang w:val="en-US" w:eastAsia="zh-CN"/>
        </w:rPr>
        <w:t>BM</w:t>
      </w:r>
      <w:r w:rsidR="008A2599">
        <w:rPr>
          <w:rFonts w:hint="eastAsia"/>
          <w:sz w:val="22"/>
          <w:szCs w:val="22"/>
          <w:lang w:val="en-US" w:eastAsia="zh-CN"/>
        </w:rPr>
        <w:t>凭借其特殊设计可耐受</w:t>
      </w:r>
      <w:r w:rsidR="004B3294">
        <w:rPr>
          <w:rFonts w:hint="eastAsia"/>
          <w:sz w:val="22"/>
          <w:szCs w:val="22"/>
          <w:lang w:val="en-US" w:eastAsia="zh-CN"/>
        </w:rPr>
        <w:t>高达</w:t>
      </w:r>
      <w:r w:rsidR="004B3294" w:rsidRPr="005F0716">
        <w:rPr>
          <w:sz w:val="22"/>
          <w:szCs w:val="22"/>
          <w:lang w:val="en-US"/>
        </w:rPr>
        <w:t xml:space="preserve">10,000 psi (69 </w:t>
      </w:r>
      <w:r w:rsidR="004B3294">
        <w:rPr>
          <w:sz w:val="22"/>
          <w:szCs w:val="22"/>
          <w:lang w:val="en-US"/>
        </w:rPr>
        <w:t>MP</w:t>
      </w:r>
      <w:r w:rsidR="004B3294" w:rsidRPr="005F0716">
        <w:rPr>
          <w:sz w:val="22"/>
          <w:szCs w:val="22"/>
          <w:lang w:val="en-US"/>
        </w:rPr>
        <w:t>a)</w:t>
      </w:r>
      <w:r w:rsidR="004B3294">
        <w:rPr>
          <w:rFonts w:hint="eastAsia"/>
          <w:sz w:val="22"/>
          <w:szCs w:val="22"/>
          <w:lang w:val="en-US" w:eastAsia="zh-CN"/>
        </w:rPr>
        <w:t>的工作压力。即使在这样的负载下，阀的制造质量</w:t>
      </w:r>
      <w:r w:rsidR="00E5040C">
        <w:rPr>
          <w:rFonts w:hint="eastAsia"/>
          <w:sz w:val="22"/>
          <w:szCs w:val="22"/>
          <w:lang w:val="en-US" w:eastAsia="zh-CN"/>
        </w:rPr>
        <w:t>也能够在</w:t>
      </w:r>
      <w:r w:rsidR="004B3294">
        <w:rPr>
          <w:rFonts w:hint="eastAsia"/>
          <w:sz w:val="22"/>
          <w:szCs w:val="22"/>
          <w:lang w:val="en-US" w:eastAsia="zh-CN"/>
        </w:rPr>
        <w:t>低扭矩下平稳操作。</w:t>
      </w:r>
      <w:r w:rsidR="00E5040C">
        <w:rPr>
          <w:rFonts w:hint="eastAsia"/>
          <w:sz w:val="22"/>
          <w:szCs w:val="22"/>
          <w:lang w:val="en-US" w:eastAsia="zh-CN"/>
        </w:rPr>
        <w:t>带球阀的版本还</w:t>
      </w:r>
      <w:r w:rsidR="008A2599">
        <w:rPr>
          <w:rFonts w:hint="eastAsia"/>
          <w:sz w:val="22"/>
          <w:szCs w:val="22"/>
          <w:lang w:val="en-US" w:eastAsia="zh-CN"/>
        </w:rPr>
        <w:t>拥有</w:t>
      </w:r>
      <w:r w:rsidR="00E5040C">
        <w:rPr>
          <w:rFonts w:hint="eastAsia"/>
          <w:sz w:val="22"/>
          <w:szCs w:val="22"/>
          <w:lang w:val="en-US" w:eastAsia="zh-CN"/>
        </w:rPr>
        <w:t>冗余的聚合物</w:t>
      </w:r>
      <w:r w:rsidR="00E5040C">
        <w:rPr>
          <w:rFonts w:hint="eastAsia"/>
          <w:sz w:val="22"/>
          <w:szCs w:val="22"/>
          <w:lang w:val="en-US" w:eastAsia="zh-CN"/>
        </w:rPr>
        <w:t>-</w:t>
      </w:r>
      <w:r w:rsidR="00E5040C">
        <w:rPr>
          <w:rFonts w:hint="eastAsia"/>
          <w:sz w:val="22"/>
          <w:szCs w:val="22"/>
          <w:lang w:val="en-US" w:eastAsia="zh-CN"/>
        </w:rPr>
        <w:t>金属密封系统，其密封性测试符合</w:t>
      </w:r>
      <w:r w:rsidR="00E5040C">
        <w:rPr>
          <w:rFonts w:hint="eastAsia"/>
          <w:sz w:val="22"/>
          <w:szCs w:val="22"/>
          <w:lang w:val="en-US" w:eastAsia="zh-CN"/>
        </w:rPr>
        <w:t>B</w:t>
      </w:r>
      <w:r w:rsidR="00E5040C">
        <w:rPr>
          <w:sz w:val="22"/>
          <w:szCs w:val="22"/>
          <w:lang w:val="en-US" w:eastAsia="zh-CN"/>
        </w:rPr>
        <w:t>S6755 / ISO 5208</w:t>
      </w:r>
      <w:r w:rsidR="00E5040C">
        <w:rPr>
          <w:rFonts w:hint="eastAsia"/>
          <w:sz w:val="22"/>
          <w:szCs w:val="22"/>
          <w:lang w:val="en-US" w:eastAsia="zh-CN"/>
        </w:rPr>
        <w:t>标准，泄漏率</w:t>
      </w:r>
      <w:r w:rsidR="00E5040C">
        <w:rPr>
          <w:rFonts w:hint="eastAsia"/>
          <w:sz w:val="22"/>
          <w:szCs w:val="22"/>
          <w:lang w:val="en-US" w:eastAsia="zh-CN"/>
        </w:rPr>
        <w:t>A</w:t>
      </w:r>
      <w:r w:rsidR="00E5040C">
        <w:rPr>
          <w:rFonts w:hint="eastAsia"/>
          <w:sz w:val="22"/>
          <w:szCs w:val="22"/>
          <w:lang w:val="en-US" w:eastAsia="zh-CN"/>
        </w:rPr>
        <w:t>。根据应用情况，新型截止阀可配置双</w:t>
      </w:r>
      <w:r w:rsidR="00B55ED5">
        <w:rPr>
          <w:rFonts w:hint="eastAsia"/>
          <w:sz w:val="22"/>
          <w:szCs w:val="22"/>
          <w:lang w:val="en-US" w:eastAsia="zh-CN"/>
        </w:rPr>
        <w:t>阻断和排放或</w:t>
      </w:r>
      <w:r w:rsidR="0074248D">
        <w:rPr>
          <w:rFonts w:hint="eastAsia"/>
          <w:sz w:val="22"/>
          <w:szCs w:val="22"/>
          <w:lang w:val="en-US" w:eastAsia="zh-CN"/>
        </w:rPr>
        <w:t>单</w:t>
      </w:r>
      <w:r w:rsidR="00B55ED5">
        <w:rPr>
          <w:rFonts w:hint="eastAsia"/>
          <w:sz w:val="22"/>
          <w:szCs w:val="22"/>
          <w:lang w:val="en-US" w:eastAsia="zh-CN"/>
        </w:rPr>
        <w:t>阻断</w:t>
      </w:r>
      <w:r w:rsidR="00E5040C">
        <w:rPr>
          <w:rFonts w:hint="eastAsia"/>
          <w:sz w:val="22"/>
          <w:szCs w:val="22"/>
          <w:lang w:val="en-US" w:eastAsia="zh-CN"/>
        </w:rPr>
        <w:t>排放。</w:t>
      </w:r>
    </w:p>
    <w:p w14:paraId="3000B8A1" w14:textId="77777777" w:rsidR="00BD1DA5" w:rsidRPr="005F0716" w:rsidRDefault="00BD1DA5" w:rsidP="000337DA">
      <w:pPr>
        <w:pStyle w:val="BodyText"/>
        <w:rPr>
          <w:b w:val="0"/>
          <w:bCs w:val="0"/>
          <w:lang w:val="en-US"/>
        </w:rPr>
      </w:pPr>
    </w:p>
    <w:p w14:paraId="2641EAD8" w14:textId="443F7593" w:rsidR="00BD5831" w:rsidRPr="004645D5" w:rsidRDefault="004645D5">
      <w:pPr>
        <w:pStyle w:val="BodyText"/>
        <w:rPr>
          <w:b w:val="0"/>
          <w:bCs w:val="0"/>
          <w:lang w:val="en-US" w:eastAsia="zh-CN"/>
        </w:rPr>
      </w:pPr>
      <w:r>
        <w:rPr>
          <w:rFonts w:hint="eastAsia"/>
          <w:b w:val="0"/>
          <w:bCs w:val="0"/>
          <w:lang w:val="en-US" w:eastAsia="zh-CN"/>
        </w:rPr>
        <w:t>I</w:t>
      </w:r>
      <w:r>
        <w:rPr>
          <w:b w:val="0"/>
          <w:bCs w:val="0"/>
          <w:lang w:val="en-US" w:eastAsia="zh-CN"/>
        </w:rPr>
        <w:t>BM</w:t>
      </w:r>
      <w:r w:rsidR="0074248D">
        <w:rPr>
          <w:rFonts w:hint="eastAsia"/>
          <w:b w:val="0"/>
          <w:bCs w:val="0"/>
          <w:lang w:val="en-US" w:eastAsia="zh-CN"/>
        </w:rPr>
        <w:t>阀</w:t>
      </w:r>
      <w:r>
        <w:rPr>
          <w:rFonts w:hint="eastAsia"/>
          <w:b w:val="0"/>
          <w:bCs w:val="0"/>
          <w:lang w:val="en-US" w:eastAsia="zh-CN"/>
        </w:rPr>
        <w:t>主要在管道中或“连接组合”末端</w:t>
      </w:r>
      <w:r w:rsidR="0074248D">
        <w:rPr>
          <w:rFonts w:hint="eastAsia"/>
          <w:b w:val="0"/>
          <w:bCs w:val="0"/>
          <w:lang w:val="en-US" w:eastAsia="zh-CN"/>
        </w:rPr>
        <w:t>起到</w:t>
      </w:r>
      <w:r>
        <w:rPr>
          <w:rFonts w:hint="eastAsia"/>
          <w:b w:val="0"/>
          <w:bCs w:val="0"/>
          <w:lang w:val="en-US" w:eastAsia="zh-CN"/>
        </w:rPr>
        <w:t>上游保护功能。威卡（</w:t>
      </w:r>
      <w:r>
        <w:rPr>
          <w:rFonts w:hint="eastAsia"/>
          <w:b w:val="0"/>
          <w:bCs w:val="0"/>
          <w:lang w:val="en-US" w:eastAsia="zh-CN"/>
        </w:rPr>
        <w:t>W</w:t>
      </w:r>
      <w:r>
        <w:rPr>
          <w:b w:val="0"/>
          <w:bCs w:val="0"/>
          <w:lang w:val="en-US" w:eastAsia="zh-CN"/>
        </w:rPr>
        <w:t>IKA</w:t>
      </w:r>
      <w:r>
        <w:rPr>
          <w:rFonts w:hint="eastAsia"/>
          <w:b w:val="0"/>
          <w:bCs w:val="0"/>
          <w:lang w:val="en-US" w:eastAsia="zh-CN"/>
        </w:rPr>
        <w:t>）根据客户要求提供测量仪表和保护组件的装配。交付时</w:t>
      </w:r>
      <w:r w:rsidR="008975F7">
        <w:rPr>
          <w:rFonts w:hint="eastAsia"/>
          <w:b w:val="0"/>
          <w:bCs w:val="0"/>
          <w:lang w:val="en-US" w:eastAsia="zh-CN"/>
        </w:rPr>
        <w:t>即可</w:t>
      </w:r>
      <w:r>
        <w:rPr>
          <w:rFonts w:hint="eastAsia"/>
          <w:b w:val="0"/>
          <w:bCs w:val="0"/>
          <w:lang w:val="en-US" w:eastAsia="zh-CN"/>
        </w:rPr>
        <w:t>使用且已通过泄露测试。</w:t>
      </w:r>
    </w:p>
    <w:p w14:paraId="49DB215B" w14:textId="77777777" w:rsidR="00BD5831" w:rsidRPr="005F0716" w:rsidRDefault="00BD5831">
      <w:pPr>
        <w:pStyle w:val="BodyText"/>
        <w:rPr>
          <w:b w:val="0"/>
          <w:lang w:val="en-US"/>
        </w:rPr>
      </w:pPr>
    </w:p>
    <w:p w14:paraId="6DD0BEC2" w14:textId="77777777" w:rsidR="000337DA" w:rsidRPr="005F0716" w:rsidRDefault="000337DA">
      <w:pPr>
        <w:pStyle w:val="BodyText"/>
        <w:rPr>
          <w:b w:val="0"/>
          <w:lang w:val="en-US"/>
        </w:rPr>
      </w:pPr>
    </w:p>
    <w:p w14:paraId="7C330B0A" w14:textId="77777777" w:rsidR="000337DA" w:rsidRPr="005F0716" w:rsidRDefault="000337DA">
      <w:pPr>
        <w:pStyle w:val="BodyText"/>
        <w:rPr>
          <w:b w:val="0"/>
          <w:lang w:val="en-US"/>
        </w:rPr>
      </w:pPr>
    </w:p>
    <w:p w14:paraId="6F73E8E4" w14:textId="7135D892" w:rsidR="00B35C0B" w:rsidRPr="004645D5" w:rsidRDefault="004645D5">
      <w:pPr>
        <w:rPr>
          <w:rFonts w:cs="Arial"/>
          <w:position w:val="6"/>
          <w:sz w:val="22"/>
          <w:szCs w:val="22"/>
          <w:lang w:val="en-US"/>
        </w:rPr>
      </w:pPr>
      <w:r w:rsidRPr="004645D5">
        <w:rPr>
          <w:rFonts w:cs="Arial" w:hint="eastAsia"/>
          <w:position w:val="6"/>
          <w:sz w:val="22"/>
          <w:szCs w:val="22"/>
          <w:lang w:val="en-US"/>
        </w:rPr>
        <w:t>关键词：截止阀</w:t>
      </w:r>
      <w:r w:rsidRPr="004645D5">
        <w:rPr>
          <w:rFonts w:cs="Arial" w:hint="eastAsia"/>
          <w:position w:val="6"/>
          <w:sz w:val="22"/>
          <w:szCs w:val="22"/>
          <w:lang w:val="en-US"/>
        </w:rPr>
        <w:t>I</w:t>
      </w:r>
      <w:r w:rsidRPr="004645D5">
        <w:rPr>
          <w:rFonts w:cs="Arial"/>
          <w:position w:val="6"/>
          <w:sz w:val="22"/>
          <w:szCs w:val="22"/>
          <w:lang w:val="en-US"/>
        </w:rPr>
        <w:t>BM</w:t>
      </w:r>
    </w:p>
    <w:p w14:paraId="4CBA64A5" w14:textId="77777777" w:rsidR="00B35C0B" w:rsidRPr="005F0716" w:rsidRDefault="00B35C0B">
      <w:pPr>
        <w:rPr>
          <w:b/>
          <w:bCs/>
          <w:lang w:val="en-US"/>
        </w:rPr>
      </w:pPr>
    </w:p>
    <w:p w14:paraId="786B15E0" w14:textId="5456BB32" w:rsidR="00B02416" w:rsidRPr="00A47A9E" w:rsidRDefault="008975F7">
      <w:pPr>
        <w:pStyle w:val="Header"/>
        <w:tabs>
          <w:tab w:val="clear" w:pos="4536"/>
          <w:tab w:val="clear" w:pos="9072"/>
        </w:tabs>
        <w:rPr>
          <w:b/>
          <w:lang w:val="en-US"/>
        </w:rPr>
      </w:pPr>
      <w:r>
        <w:rPr>
          <w:rFonts w:hint="eastAsia"/>
          <w:b/>
          <w:lang w:val="en-US" w:eastAsia="zh-CN"/>
        </w:rPr>
        <w:t>威卡（</w:t>
      </w:r>
      <w:r>
        <w:rPr>
          <w:rFonts w:hint="eastAsia"/>
          <w:b/>
          <w:lang w:val="en-US" w:eastAsia="zh-CN"/>
        </w:rPr>
        <w:t>W</w:t>
      </w:r>
      <w:r>
        <w:rPr>
          <w:b/>
          <w:lang w:val="en-US" w:eastAsia="zh-CN"/>
        </w:rPr>
        <w:t>IKA</w:t>
      </w:r>
      <w:r>
        <w:rPr>
          <w:rFonts w:hint="eastAsia"/>
          <w:b/>
          <w:lang w:val="en-US" w:eastAsia="zh-CN"/>
        </w:rPr>
        <w:t>）公司照片：</w:t>
      </w:r>
    </w:p>
    <w:p w14:paraId="3F33246B" w14:textId="209917FB" w:rsidR="00B02416" w:rsidRPr="00A47A9E" w:rsidRDefault="008A2599">
      <w:pPr>
        <w:pStyle w:val="Header"/>
        <w:tabs>
          <w:tab w:val="clear" w:pos="4536"/>
          <w:tab w:val="clear" w:pos="9072"/>
        </w:tabs>
        <w:rPr>
          <w:b/>
          <w:lang w:val="en-US"/>
        </w:rPr>
      </w:pPr>
      <w:r>
        <w:rPr>
          <w:b/>
          <w:lang w:val="en-US"/>
        </w:rPr>
        <w:pict w14:anchorId="3C4491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9.75pt;height:219pt">
            <v:imagedata r:id="rId11" o:title="PIC_NE_PR_0220_de-de"/>
          </v:shape>
        </w:pict>
      </w:r>
    </w:p>
    <w:p w14:paraId="2808E208" w14:textId="60F51855" w:rsidR="00B02416" w:rsidRPr="00A47A9E" w:rsidRDefault="00B32C90">
      <w:pPr>
        <w:pStyle w:val="Header"/>
        <w:tabs>
          <w:tab w:val="clear" w:pos="4536"/>
          <w:tab w:val="clear" w:pos="9072"/>
        </w:tabs>
        <w:rPr>
          <w:b/>
          <w:lang w:val="en-US"/>
        </w:rPr>
      </w:pPr>
      <w:r w:rsidRPr="005F0716">
        <w:rPr>
          <w:lang w:val="en-US"/>
        </w:rPr>
        <w:t xml:space="preserve">IBM </w:t>
      </w:r>
      <w:r w:rsidR="008975F7">
        <w:rPr>
          <w:rFonts w:hint="eastAsia"/>
          <w:lang w:val="en-US" w:eastAsia="zh-CN"/>
        </w:rPr>
        <w:t>截止阀</w:t>
      </w:r>
    </w:p>
    <w:p w14:paraId="77D4197B" w14:textId="77777777" w:rsidR="00B02416" w:rsidRPr="00A47A9E" w:rsidRDefault="00B02416">
      <w:pPr>
        <w:pStyle w:val="Header"/>
        <w:tabs>
          <w:tab w:val="clear" w:pos="4536"/>
          <w:tab w:val="clear" w:pos="9072"/>
        </w:tabs>
        <w:rPr>
          <w:b/>
          <w:lang w:val="en-US"/>
        </w:rPr>
      </w:pPr>
    </w:p>
    <w:p w14:paraId="1EE275F4" w14:textId="77777777" w:rsidR="00B02416" w:rsidRPr="00A47A9E" w:rsidRDefault="00B02416">
      <w:pPr>
        <w:pStyle w:val="Header"/>
        <w:tabs>
          <w:tab w:val="clear" w:pos="4536"/>
          <w:tab w:val="clear" w:pos="9072"/>
        </w:tabs>
        <w:rPr>
          <w:b/>
          <w:lang w:val="en-US"/>
        </w:rPr>
      </w:pPr>
    </w:p>
    <w:p w14:paraId="70D3C543" w14:textId="77777777" w:rsidR="00B02416" w:rsidRPr="00A47A9E" w:rsidRDefault="00B02416">
      <w:pPr>
        <w:pStyle w:val="Header"/>
        <w:tabs>
          <w:tab w:val="clear" w:pos="4536"/>
          <w:tab w:val="clear" w:pos="9072"/>
        </w:tabs>
        <w:rPr>
          <w:lang w:val="en-US"/>
        </w:rPr>
      </w:pPr>
    </w:p>
    <w:p w14:paraId="0743A151" w14:textId="77777777" w:rsidR="00B02416" w:rsidRPr="00A47A9E" w:rsidRDefault="00B02416">
      <w:pPr>
        <w:pStyle w:val="Header"/>
        <w:tabs>
          <w:tab w:val="clear" w:pos="4536"/>
          <w:tab w:val="clear" w:pos="9072"/>
        </w:tabs>
        <w:rPr>
          <w:lang w:val="en-US"/>
        </w:rPr>
      </w:pPr>
    </w:p>
    <w:p w14:paraId="48904B36" w14:textId="77777777" w:rsidR="00482CD0" w:rsidRPr="00A47A9E" w:rsidRDefault="00482CD0">
      <w:pPr>
        <w:pStyle w:val="Header"/>
        <w:tabs>
          <w:tab w:val="clear" w:pos="4536"/>
          <w:tab w:val="clear" w:pos="9072"/>
        </w:tabs>
        <w:rPr>
          <w:lang w:val="en-US"/>
        </w:rPr>
      </w:pPr>
    </w:p>
    <w:p w14:paraId="62A22597" w14:textId="77777777" w:rsidR="00482CD0" w:rsidRPr="00A47A9E" w:rsidRDefault="00482CD0">
      <w:pPr>
        <w:pStyle w:val="Header"/>
        <w:tabs>
          <w:tab w:val="clear" w:pos="4536"/>
          <w:tab w:val="clear" w:pos="9072"/>
        </w:tabs>
        <w:rPr>
          <w:lang w:val="en-US"/>
        </w:rPr>
      </w:pPr>
    </w:p>
    <w:p w14:paraId="0188FCEF" w14:textId="77777777" w:rsidR="00B02416" w:rsidRPr="00A47A9E" w:rsidRDefault="00B02416">
      <w:pPr>
        <w:pStyle w:val="Header"/>
        <w:tabs>
          <w:tab w:val="clear" w:pos="4536"/>
          <w:tab w:val="clear" w:pos="9072"/>
        </w:tabs>
        <w:rPr>
          <w:lang w:val="en-US"/>
        </w:rPr>
      </w:pPr>
    </w:p>
    <w:p w14:paraId="68430053" w14:textId="12DDA048" w:rsidR="00B02416" w:rsidRPr="00A47A9E" w:rsidRDefault="00B02416">
      <w:pPr>
        <w:pStyle w:val="BodyText"/>
        <w:tabs>
          <w:tab w:val="left" w:pos="993"/>
        </w:tabs>
        <w:rPr>
          <w:sz w:val="20"/>
          <w:lang w:val="en-US"/>
        </w:rPr>
      </w:pPr>
    </w:p>
    <w:p w14:paraId="6D7063D7" w14:textId="40B4C32C" w:rsidR="00B02416" w:rsidRPr="00A47A9E" w:rsidRDefault="008975F7">
      <w:pPr>
        <w:tabs>
          <w:tab w:val="left" w:pos="754"/>
          <w:tab w:val="left" w:pos="993"/>
        </w:tabs>
        <w:rPr>
          <w:b/>
          <w:lang w:val="en-US"/>
        </w:rPr>
      </w:pPr>
      <w:r>
        <w:rPr>
          <w:rFonts w:hint="eastAsia"/>
          <w:b/>
          <w:lang w:val="en-US" w:eastAsia="zh-CN"/>
        </w:rPr>
        <w:t>编辑：</w:t>
      </w:r>
    </w:p>
    <w:p w14:paraId="0BB31A55" w14:textId="77777777" w:rsidR="00B02416" w:rsidRPr="00A47A9E" w:rsidRDefault="00B02416">
      <w:pPr>
        <w:tabs>
          <w:tab w:val="left" w:pos="993"/>
        </w:tabs>
      </w:pPr>
      <w:r w:rsidRPr="005F0716">
        <w:rPr>
          <w:lang w:val="en-US"/>
        </w:rPr>
        <w:t xml:space="preserve">WIKA Alexander </w:t>
      </w:r>
      <w:proofErr w:type="spellStart"/>
      <w:r w:rsidRPr="005F0716">
        <w:rPr>
          <w:lang w:val="en-US"/>
        </w:rPr>
        <w:t>Wiegand</w:t>
      </w:r>
      <w:proofErr w:type="spellEnd"/>
      <w:r w:rsidRPr="005F0716">
        <w:rPr>
          <w:lang w:val="en-US"/>
        </w:rPr>
        <w:t xml:space="preserve"> SE &amp; Co. </w:t>
      </w:r>
      <w:r>
        <w:t>KG</w:t>
      </w:r>
    </w:p>
    <w:p w14:paraId="7105DFA8" w14:textId="77777777" w:rsidR="00B02416" w:rsidRPr="00A47A9E" w:rsidRDefault="00B02416">
      <w:pPr>
        <w:tabs>
          <w:tab w:val="left" w:pos="993"/>
        </w:tabs>
      </w:pPr>
      <w:r>
        <w:t>André Habel Nunes</w:t>
      </w:r>
    </w:p>
    <w:p w14:paraId="09621364" w14:textId="77777777" w:rsidR="00B02416" w:rsidRPr="00A47A9E" w:rsidRDefault="00B02416">
      <w:pPr>
        <w:tabs>
          <w:tab w:val="left" w:pos="993"/>
        </w:tabs>
      </w:pPr>
      <w:r>
        <w:t>Marketing Services</w:t>
      </w:r>
    </w:p>
    <w:p w14:paraId="128E916A" w14:textId="77777777" w:rsidR="00B02416" w:rsidRDefault="00B02416">
      <w:r>
        <w:t>Alexander-Wiegand-Straße 30</w:t>
      </w:r>
    </w:p>
    <w:p w14:paraId="026D37D3" w14:textId="77777777" w:rsidR="00B02416" w:rsidRDefault="00B02416">
      <w:r>
        <w:t>63911 Klingenberg/Germany</w:t>
      </w:r>
    </w:p>
    <w:p w14:paraId="3303427D" w14:textId="77777777" w:rsidR="00B02416" w:rsidRPr="005F0716" w:rsidRDefault="00B02416">
      <w:pPr>
        <w:rPr>
          <w:lang w:val="en-US"/>
        </w:rPr>
      </w:pPr>
      <w:r w:rsidRPr="005F0716">
        <w:rPr>
          <w:lang w:val="en-US"/>
        </w:rPr>
        <w:t>Tel. +49 9372 132-8010</w:t>
      </w:r>
    </w:p>
    <w:p w14:paraId="58EDD350" w14:textId="77777777" w:rsidR="00B02416" w:rsidRPr="005F0716" w:rsidRDefault="00B02416">
      <w:pPr>
        <w:rPr>
          <w:lang w:val="en-US"/>
        </w:rPr>
      </w:pPr>
      <w:r w:rsidRPr="005F0716">
        <w:rPr>
          <w:lang w:val="en-US"/>
        </w:rPr>
        <w:t>andre.habel-nunes@wika.com</w:t>
      </w:r>
    </w:p>
    <w:p w14:paraId="36D080C0" w14:textId="55A79499" w:rsidR="00B02416" w:rsidRPr="005F0716" w:rsidRDefault="00734A84">
      <w:pPr>
        <w:rPr>
          <w:lang w:val="en-US"/>
        </w:rPr>
      </w:pPr>
      <w:hyperlink r:id="rId12" w:history="1">
        <w:r w:rsidR="008975F7" w:rsidRPr="00F8177E">
          <w:rPr>
            <w:rStyle w:val="Hyperlink"/>
            <w:rFonts w:cs="Arial"/>
            <w:lang w:val="en-US"/>
          </w:rPr>
          <w:t>www.wika.</w:t>
        </w:r>
        <w:r w:rsidR="008975F7" w:rsidRPr="00F8177E">
          <w:rPr>
            <w:rStyle w:val="Hyperlink"/>
            <w:rFonts w:cs="Arial"/>
            <w:lang w:val="en-US" w:eastAsia="zh-CN"/>
          </w:rPr>
          <w:t>cn</w:t>
        </w:r>
      </w:hyperlink>
    </w:p>
    <w:p w14:paraId="77E813AC" w14:textId="77777777" w:rsidR="00B02416" w:rsidRPr="005F0716" w:rsidRDefault="00B02416">
      <w:pPr>
        <w:tabs>
          <w:tab w:val="left" w:pos="567"/>
        </w:tabs>
        <w:ind w:right="480"/>
        <w:rPr>
          <w:rFonts w:cs="Arial"/>
          <w:position w:val="6"/>
          <w:lang w:val="en-US"/>
        </w:rPr>
      </w:pPr>
    </w:p>
    <w:p w14:paraId="1D47AA18" w14:textId="7B0E64FD" w:rsidR="00B02416" w:rsidRPr="005F0716" w:rsidRDefault="008975F7">
      <w:pPr>
        <w:rPr>
          <w:rFonts w:cs="Arial"/>
          <w:lang w:val="en-US"/>
        </w:rPr>
      </w:pPr>
      <w:r>
        <w:rPr>
          <w:rFonts w:cs="Arial" w:hint="eastAsia"/>
          <w:lang w:val="en-US" w:eastAsia="zh-CN"/>
        </w:rPr>
        <w:t>威卡（</w:t>
      </w:r>
      <w:r>
        <w:rPr>
          <w:rFonts w:cs="Arial" w:hint="eastAsia"/>
          <w:lang w:val="en-US" w:eastAsia="zh-CN"/>
        </w:rPr>
        <w:t>W</w:t>
      </w:r>
      <w:r>
        <w:rPr>
          <w:rFonts w:cs="Arial"/>
          <w:lang w:val="en-US" w:eastAsia="zh-CN"/>
        </w:rPr>
        <w:t>IKA</w:t>
      </w:r>
      <w:r>
        <w:rPr>
          <w:rFonts w:cs="Arial" w:hint="eastAsia"/>
          <w:lang w:val="en-US" w:eastAsia="zh-CN"/>
        </w:rPr>
        <w:t>）新闻</w:t>
      </w:r>
      <w:r w:rsidR="00B02416" w:rsidRPr="005F0716">
        <w:rPr>
          <w:rFonts w:cs="Arial"/>
          <w:lang w:val="en-US"/>
        </w:rPr>
        <w:t xml:space="preserve"> </w:t>
      </w:r>
    </w:p>
    <w:p w14:paraId="615510E4" w14:textId="77777777" w:rsidR="00B02416" w:rsidRPr="005F0716" w:rsidRDefault="00B02416">
      <w:pPr>
        <w:pStyle w:val="BodyText"/>
        <w:rPr>
          <w:b w:val="0"/>
          <w:sz w:val="20"/>
          <w:lang w:val="en-US"/>
        </w:rPr>
      </w:pPr>
    </w:p>
    <w:sectPr w:rsidR="00B02416" w:rsidRPr="005F0716">
      <w:headerReference w:type="default" r:id="rId13"/>
      <w:pgSz w:w="11906" w:h="16838"/>
      <w:pgMar w:top="3686" w:right="2975" w:bottom="1134" w:left="212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A4AFE6" w14:textId="77777777" w:rsidR="00734A84" w:rsidRDefault="00734A84">
      <w:r>
        <w:separator/>
      </w:r>
    </w:p>
  </w:endnote>
  <w:endnote w:type="continuationSeparator" w:id="0">
    <w:p w14:paraId="6661A87F" w14:textId="77777777" w:rsidR="00734A84" w:rsidRDefault="00734A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World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75 Bold">
    <w:altName w:val="Impact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152597" w14:textId="77777777" w:rsidR="00734A84" w:rsidRDefault="00734A84">
      <w:r>
        <w:separator/>
      </w:r>
    </w:p>
  </w:footnote>
  <w:footnote w:type="continuationSeparator" w:id="0">
    <w:p w14:paraId="7A0B440B" w14:textId="77777777" w:rsidR="00734A84" w:rsidRDefault="00734A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D69FF5" w14:textId="77777777" w:rsidR="00B02416" w:rsidRDefault="00E20003">
    <w:pPr>
      <w:pStyle w:val="Header"/>
    </w:pPr>
    <w:r>
      <w:rPr>
        <w:noProof/>
        <w:lang w:val="en-US" w:eastAsia="zh-CN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53240366" wp14:editId="27A33D91">
              <wp:simplePos x="0" y="0"/>
              <wp:positionH relativeFrom="column">
                <wp:posOffset>-1350645</wp:posOffset>
              </wp:positionH>
              <wp:positionV relativeFrom="paragraph">
                <wp:posOffset>1323975</wp:posOffset>
              </wp:positionV>
              <wp:extent cx="1596390" cy="864997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6390" cy="8649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F29F02" w14:textId="77777777" w:rsidR="00B02416" w:rsidRDefault="00B02416">
                          <w:pPr>
                            <w:pStyle w:val="Heading2"/>
                            <w:jc w:val="center"/>
                            <w:rPr>
                              <w:rFonts w:ascii="Helvetica 75 Bold" w:hAnsi="Helvetica 75 Bold"/>
                              <w:color w:val="C0C0C0"/>
                              <w:sz w:val="136"/>
                            </w:rPr>
                          </w:pPr>
                          <w:r>
                            <w:rPr>
                              <w:rFonts w:ascii="Helvetica 75 Bold" w:hAnsi="Helvetica 75 Bold"/>
                              <w:color w:val="C0C0C0"/>
                              <w:sz w:val="136"/>
                            </w:rPr>
                            <w:t>press release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24036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106.35pt;margin-top:104.25pt;width:125.7pt;height:681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" o:allowincell="f" filled="f" stroked="f">
              <v:textbox style="layout-flow:vertical;mso-layout-flow-alt:bottom-to-top">
                <w:txbxContent>
                  <w:p w14:paraId="36F29F02" w14:textId="77777777" w:rsidR="00B02416" w:rsidRDefault="00B02416">
                    <w:pPr>
                      <w:pStyle w:val="Heading2"/>
                      <w:jc w:val="center"/>
                      <w:rPr>
                        <w:rFonts w:ascii="Helvetica 75 Bold" w:hAnsi="Helvetica 75 Bold"/>
                        <w:color w:val="C0C0C0"/>
                        <w:sz w:val="136"/>
                      </w:rPr>
                    </w:pPr>
                    <w:r>
                      <w:rPr>
                        <w:rFonts w:ascii="Helvetica 75 Bold" w:hAnsi="Helvetica 75 Bold"/>
                        <w:color w:val="C0C0C0"/>
                        <w:sz w:val="136"/>
                      </w:rPr>
                      <w:t>press release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 w:eastAsia="zh-CN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3C7DB187" wp14:editId="3D105751">
              <wp:simplePos x="0" y="0"/>
              <wp:positionH relativeFrom="column">
                <wp:posOffset>4223385</wp:posOffset>
              </wp:positionH>
              <wp:positionV relativeFrom="paragraph">
                <wp:posOffset>189865</wp:posOffset>
              </wp:positionV>
              <wp:extent cx="1463040" cy="54864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3040" cy="548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35886D" w14:textId="77777777" w:rsidR="00B02416" w:rsidRDefault="00E20003">
                          <w:pPr>
                            <w:rPr>
                              <w:color w:val="C0C0C0"/>
                            </w:rPr>
                          </w:pPr>
                          <w:r>
                            <w:rPr>
                              <w:noProof/>
                              <w:color w:val="C0C0C0"/>
                              <w:lang w:val="en-US" w:eastAsia="zh-CN"/>
                            </w:rPr>
                            <w:drawing>
                              <wp:inline distT="0" distB="0" distL="0" distR="0" wp14:anchorId="19F0618A" wp14:editId="35DAB4CA">
                                <wp:extent cx="1256030" cy="429260"/>
                                <wp:effectExtent l="0" t="0" r="1270" b="8890"/>
                                <wp:docPr id="3" name="Bild 1" descr="WIKA Logo Pantone 286 - 3-5cm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WIKA Logo Pantone 286 - 3-5cm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56030" cy="4292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C7DB187" id="Text Box 2" o:spid="_x0000_s1027" type="#_x0000_t202" style="position:absolute;margin-left:332.55pt;margin-top:14.95pt;width:115.2pt;height:4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" o:allowincell="f" stroked="f">
              <v:textbox>
                <w:txbxContent>
                  <w:p w14:paraId="4835886D" w14:textId="77777777" w:rsidR="00B02416" w:rsidRDefault="00E20003">
                    <w:pPr>
                      <w:rPr>
                        <w:color w:val="C0C0C0"/>
                      </w:rPr>
                    </w:pPr>
                    <w:r>
                      <w:rPr>
                        <w:noProof/>
                        <w:color w:val="C0C0C0"/>
                        <w:lang w:val="en-US" w:eastAsia="zh-CN"/>
                      </w:rPr>
                      <w:drawing>
                        <wp:inline distT="0" distB="0" distL="0" distR="0" wp14:anchorId="19F0618A" wp14:editId="35DAB4CA">
                          <wp:extent cx="1256030" cy="429260"/>
                          <wp:effectExtent l="0" t="0" r="1270" b="8890"/>
                          <wp:docPr id="3" name="Bild 1" descr="WIKA Logo Pantone 286 - 3-5cm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WIKA Logo Pantone 286 - 3-5cm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56030" cy="4292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C768EC"/>
    <w:multiLevelType w:val="hybridMultilevel"/>
    <w:tmpl w:val="99BC4BAE"/>
    <w:lvl w:ilvl="0" w:tplc="3AB4654C">
      <w:numFmt w:val="bullet"/>
      <w:lvlText w:val=""/>
      <w:lvlJc w:val="left"/>
      <w:pPr>
        <w:ind w:left="720" w:hanging="360"/>
      </w:pPr>
      <w:rPr>
        <w:rFonts w:ascii="Wingdings" w:eastAsia="Times New Roman" w:hAnsi="Wingdings" w:cs="HelveticaWorld-Regular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5259C6"/>
    <w:multiLevelType w:val="hybridMultilevel"/>
    <w:tmpl w:val="46FE1606"/>
    <w:lvl w:ilvl="0" w:tplc="6978C03C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E30E0E"/>
    <w:multiLevelType w:val="hybridMultilevel"/>
    <w:tmpl w:val="0938E3E4"/>
    <w:lvl w:ilvl="0" w:tplc="CFD834A4">
      <w:start w:val="7"/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activeWritingStyle w:appName="MSWord" w:lang="de-CH" w:vendorID="64" w:dllVersion="131078" w:nlCheck="1" w:checkStyle="0"/>
  <w:activeWritingStyle w:appName="MSWord" w:lang="en-US" w:vendorID="64" w:dllVersion="131078" w:nlCheck="1" w:checkStyle="1"/>
  <w:activeWritingStyle w:appName="MSWord" w:lang="fr-FR" w:vendorID="64" w:dllVersion="131078" w:nlCheck="1" w:checkStyle="1"/>
  <w:activeWritingStyle w:appName="MSWord" w:lang="zh-CN" w:vendorID="64" w:dllVersion="131077" w:nlCheck="1" w:checkStyle="1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1B5"/>
    <w:rsid w:val="00003230"/>
    <w:rsid w:val="00007EA9"/>
    <w:rsid w:val="000136AA"/>
    <w:rsid w:val="000161BB"/>
    <w:rsid w:val="00021617"/>
    <w:rsid w:val="000223C9"/>
    <w:rsid w:val="00022A4B"/>
    <w:rsid w:val="00023D2F"/>
    <w:rsid w:val="000276F9"/>
    <w:rsid w:val="000303A0"/>
    <w:rsid w:val="000327B4"/>
    <w:rsid w:val="00032EE6"/>
    <w:rsid w:val="000337DA"/>
    <w:rsid w:val="000425F6"/>
    <w:rsid w:val="00055CFF"/>
    <w:rsid w:val="00062C80"/>
    <w:rsid w:val="00071711"/>
    <w:rsid w:val="000719D3"/>
    <w:rsid w:val="00071CDA"/>
    <w:rsid w:val="00073F65"/>
    <w:rsid w:val="00077317"/>
    <w:rsid w:val="000820DB"/>
    <w:rsid w:val="000865D6"/>
    <w:rsid w:val="00092CC6"/>
    <w:rsid w:val="0009769D"/>
    <w:rsid w:val="000A0CB2"/>
    <w:rsid w:val="000A1005"/>
    <w:rsid w:val="000A296C"/>
    <w:rsid w:val="000A5100"/>
    <w:rsid w:val="000A77EB"/>
    <w:rsid w:val="000B3412"/>
    <w:rsid w:val="000B3B62"/>
    <w:rsid w:val="000B3D75"/>
    <w:rsid w:val="000C148A"/>
    <w:rsid w:val="000D3B9F"/>
    <w:rsid w:val="000D6778"/>
    <w:rsid w:val="000D73FD"/>
    <w:rsid w:val="000E0256"/>
    <w:rsid w:val="000E18DC"/>
    <w:rsid w:val="000E2550"/>
    <w:rsid w:val="000E2C4B"/>
    <w:rsid w:val="000E32F7"/>
    <w:rsid w:val="000E33F4"/>
    <w:rsid w:val="000E3F69"/>
    <w:rsid w:val="000F491D"/>
    <w:rsid w:val="000F692F"/>
    <w:rsid w:val="000F7297"/>
    <w:rsid w:val="0010057B"/>
    <w:rsid w:val="00100A3B"/>
    <w:rsid w:val="00102490"/>
    <w:rsid w:val="001038E3"/>
    <w:rsid w:val="00106ABF"/>
    <w:rsid w:val="001215A6"/>
    <w:rsid w:val="00121AC8"/>
    <w:rsid w:val="001333D9"/>
    <w:rsid w:val="00145832"/>
    <w:rsid w:val="00150126"/>
    <w:rsid w:val="00152939"/>
    <w:rsid w:val="001540A2"/>
    <w:rsid w:val="00154F72"/>
    <w:rsid w:val="00160A6C"/>
    <w:rsid w:val="00165D8C"/>
    <w:rsid w:val="00167D25"/>
    <w:rsid w:val="001760E4"/>
    <w:rsid w:val="00180D91"/>
    <w:rsid w:val="00181022"/>
    <w:rsid w:val="00184ED7"/>
    <w:rsid w:val="001877CF"/>
    <w:rsid w:val="00190D32"/>
    <w:rsid w:val="00190E5F"/>
    <w:rsid w:val="0019119B"/>
    <w:rsid w:val="00191AB7"/>
    <w:rsid w:val="00194477"/>
    <w:rsid w:val="00194700"/>
    <w:rsid w:val="00196DFA"/>
    <w:rsid w:val="001A3136"/>
    <w:rsid w:val="001B1DA2"/>
    <w:rsid w:val="001C40E4"/>
    <w:rsid w:val="001D3EFA"/>
    <w:rsid w:val="001D42A2"/>
    <w:rsid w:val="001D4B85"/>
    <w:rsid w:val="001D4C6D"/>
    <w:rsid w:val="001D6718"/>
    <w:rsid w:val="001D738F"/>
    <w:rsid w:val="001E3EFC"/>
    <w:rsid w:val="001E6072"/>
    <w:rsid w:val="001E71EE"/>
    <w:rsid w:val="001F4242"/>
    <w:rsid w:val="001F5C5E"/>
    <w:rsid w:val="00210005"/>
    <w:rsid w:val="00220C1D"/>
    <w:rsid w:val="00223563"/>
    <w:rsid w:val="002258CB"/>
    <w:rsid w:val="002305E7"/>
    <w:rsid w:val="0023097A"/>
    <w:rsid w:val="002342CA"/>
    <w:rsid w:val="00240433"/>
    <w:rsid w:val="00244990"/>
    <w:rsid w:val="0025009C"/>
    <w:rsid w:val="00253417"/>
    <w:rsid w:val="00261F92"/>
    <w:rsid w:val="00262CBE"/>
    <w:rsid w:val="002678EE"/>
    <w:rsid w:val="002705AA"/>
    <w:rsid w:val="00270BF6"/>
    <w:rsid w:val="00272512"/>
    <w:rsid w:val="00282905"/>
    <w:rsid w:val="00291653"/>
    <w:rsid w:val="002958D2"/>
    <w:rsid w:val="002B3449"/>
    <w:rsid w:val="002B4493"/>
    <w:rsid w:val="002C5C2F"/>
    <w:rsid w:val="002D2E14"/>
    <w:rsid w:val="002D79CE"/>
    <w:rsid w:val="002E03F7"/>
    <w:rsid w:val="002E0864"/>
    <w:rsid w:val="002E6177"/>
    <w:rsid w:val="002F0BC0"/>
    <w:rsid w:val="002F24CC"/>
    <w:rsid w:val="002F39F5"/>
    <w:rsid w:val="002F63A9"/>
    <w:rsid w:val="002F7C18"/>
    <w:rsid w:val="003122A2"/>
    <w:rsid w:val="00314078"/>
    <w:rsid w:val="003157EB"/>
    <w:rsid w:val="003171B5"/>
    <w:rsid w:val="0032638B"/>
    <w:rsid w:val="00335CE7"/>
    <w:rsid w:val="00341E5D"/>
    <w:rsid w:val="0034241E"/>
    <w:rsid w:val="00351147"/>
    <w:rsid w:val="00353CB4"/>
    <w:rsid w:val="003560DA"/>
    <w:rsid w:val="003563C4"/>
    <w:rsid w:val="003563EE"/>
    <w:rsid w:val="00363701"/>
    <w:rsid w:val="00364B07"/>
    <w:rsid w:val="00376710"/>
    <w:rsid w:val="0037709C"/>
    <w:rsid w:val="00377A0B"/>
    <w:rsid w:val="00381A47"/>
    <w:rsid w:val="00382961"/>
    <w:rsid w:val="0038502D"/>
    <w:rsid w:val="00385DB1"/>
    <w:rsid w:val="0039760A"/>
    <w:rsid w:val="003A1D65"/>
    <w:rsid w:val="003A4EB3"/>
    <w:rsid w:val="003A6CD1"/>
    <w:rsid w:val="003B1DD2"/>
    <w:rsid w:val="003B5CCA"/>
    <w:rsid w:val="003B654C"/>
    <w:rsid w:val="003C1EC3"/>
    <w:rsid w:val="003C4552"/>
    <w:rsid w:val="003C6975"/>
    <w:rsid w:val="003C6E5A"/>
    <w:rsid w:val="003D5620"/>
    <w:rsid w:val="003D6883"/>
    <w:rsid w:val="003D76D9"/>
    <w:rsid w:val="003E0B27"/>
    <w:rsid w:val="003E2394"/>
    <w:rsid w:val="003E7033"/>
    <w:rsid w:val="003F2D65"/>
    <w:rsid w:val="003F3CDD"/>
    <w:rsid w:val="003F6B63"/>
    <w:rsid w:val="00400620"/>
    <w:rsid w:val="00404625"/>
    <w:rsid w:val="00404B7A"/>
    <w:rsid w:val="00410E72"/>
    <w:rsid w:val="00412005"/>
    <w:rsid w:val="00412E56"/>
    <w:rsid w:val="00420D1E"/>
    <w:rsid w:val="0042182B"/>
    <w:rsid w:val="00424159"/>
    <w:rsid w:val="004358DF"/>
    <w:rsid w:val="0044193C"/>
    <w:rsid w:val="004471A7"/>
    <w:rsid w:val="0045366A"/>
    <w:rsid w:val="00454949"/>
    <w:rsid w:val="0045654B"/>
    <w:rsid w:val="00456796"/>
    <w:rsid w:val="004645D5"/>
    <w:rsid w:val="0046622E"/>
    <w:rsid w:val="0046686A"/>
    <w:rsid w:val="004705E5"/>
    <w:rsid w:val="00471B15"/>
    <w:rsid w:val="00474D5C"/>
    <w:rsid w:val="00475212"/>
    <w:rsid w:val="00480889"/>
    <w:rsid w:val="00482CD0"/>
    <w:rsid w:val="00487E8B"/>
    <w:rsid w:val="00491236"/>
    <w:rsid w:val="0049465C"/>
    <w:rsid w:val="00497816"/>
    <w:rsid w:val="00497C11"/>
    <w:rsid w:val="004A3622"/>
    <w:rsid w:val="004A3EAB"/>
    <w:rsid w:val="004B0483"/>
    <w:rsid w:val="004B16BB"/>
    <w:rsid w:val="004B2D2E"/>
    <w:rsid w:val="004B3294"/>
    <w:rsid w:val="004B56EF"/>
    <w:rsid w:val="004C12A7"/>
    <w:rsid w:val="004C1F47"/>
    <w:rsid w:val="004C2132"/>
    <w:rsid w:val="004D28B3"/>
    <w:rsid w:val="004D2995"/>
    <w:rsid w:val="004D36AB"/>
    <w:rsid w:val="004D42C7"/>
    <w:rsid w:val="004E2919"/>
    <w:rsid w:val="004E3590"/>
    <w:rsid w:val="004E7285"/>
    <w:rsid w:val="004F1745"/>
    <w:rsid w:val="00503130"/>
    <w:rsid w:val="005119B7"/>
    <w:rsid w:val="005165F0"/>
    <w:rsid w:val="005350E7"/>
    <w:rsid w:val="00542B7F"/>
    <w:rsid w:val="00546D2A"/>
    <w:rsid w:val="005543F4"/>
    <w:rsid w:val="00557454"/>
    <w:rsid w:val="00557F44"/>
    <w:rsid w:val="00557F5E"/>
    <w:rsid w:val="00567F13"/>
    <w:rsid w:val="00571EF8"/>
    <w:rsid w:val="00573E01"/>
    <w:rsid w:val="00574C67"/>
    <w:rsid w:val="0058003C"/>
    <w:rsid w:val="005841DA"/>
    <w:rsid w:val="00584852"/>
    <w:rsid w:val="005908F2"/>
    <w:rsid w:val="00596324"/>
    <w:rsid w:val="005964A0"/>
    <w:rsid w:val="005A0EC4"/>
    <w:rsid w:val="005A43C3"/>
    <w:rsid w:val="005B0FAB"/>
    <w:rsid w:val="005B4F20"/>
    <w:rsid w:val="005B6860"/>
    <w:rsid w:val="005C1CCB"/>
    <w:rsid w:val="005C39D5"/>
    <w:rsid w:val="005C3E1E"/>
    <w:rsid w:val="005C4D8E"/>
    <w:rsid w:val="005C55E6"/>
    <w:rsid w:val="005D44B3"/>
    <w:rsid w:val="005E27A1"/>
    <w:rsid w:val="005E6440"/>
    <w:rsid w:val="005F0716"/>
    <w:rsid w:val="005F157A"/>
    <w:rsid w:val="005F2A69"/>
    <w:rsid w:val="005F30C0"/>
    <w:rsid w:val="005F4AA0"/>
    <w:rsid w:val="0060171D"/>
    <w:rsid w:val="00601863"/>
    <w:rsid w:val="00611625"/>
    <w:rsid w:val="0061481C"/>
    <w:rsid w:val="006155BD"/>
    <w:rsid w:val="00617A49"/>
    <w:rsid w:val="00617E61"/>
    <w:rsid w:val="00620CD1"/>
    <w:rsid w:val="00621984"/>
    <w:rsid w:val="00625B4B"/>
    <w:rsid w:val="00630B9B"/>
    <w:rsid w:val="006316AC"/>
    <w:rsid w:val="00633842"/>
    <w:rsid w:val="006347E0"/>
    <w:rsid w:val="00636424"/>
    <w:rsid w:val="00637471"/>
    <w:rsid w:val="00641F3F"/>
    <w:rsid w:val="00643995"/>
    <w:rsid w:val="00645A0F"/>
    <w:rsid w:val="00645C38"/>
    <w:rsid w:val="00647B60"/>
    <w:rsid w:val="00651947"/>
    <w:rsid w:val="006525E1"/>
    <w:rsid w:val="00653357"/>
    <w:rsid w:val="00656E6A"/>
    <w:rsid w:val="0065782A"/>
    <w:rsid w:val="006645D6"/>
    <w:rsid w:val="0066461C"/>
    <w:rsid w:val="00664D54"/>
    <w:rsid w:val="00665E66"/>
    <w:rsid w:val="006701C1"/>
    <w:rsid w:val="0067020C"/>
    <w:rsid w:val="00670CE4"/>
    <w:rsid w:val="00671B63"/>
    <w:rsid w:val="00675792"/>
    <w:rsid w:val="006807D0"/>
    <w:rsid w:val="0069031C"/>
    <w:rsid w:val="00695A89"/>
    <w:rsid w:val="006A325B"/>
    <w:rsid w:val="006B3711"/>
    <w:rsid w:val="006B5339"/>
    <w:rsid w:val="006C2308"/>
    <w:rsid w:val="006C2CF3"/>
    <w:rsid w:val="006C4340"/>
    <w:rsid w:val="006C544D"/>
    <w:rsid w:val="006D1F5A"/>
    <w:rsid w:val="006D221C"/>
    <w:rsid w:val="006D2745"/>
    <w:rsid w:val="006D4F5E"/>
    <w:rsid w:val="006E1CD0"/>
    <w:rsid w:val="006E7CB8"/>
    <w:rsid w:val="006F01CF"/>
    <w:rsid w:val="006F2B9C"/>
    <w:rsid w:val="006F5E44"/>
    <w:rsid w:val="007072F4"/>
    <w:rsid w:val="007247C8"/>
    <w:rsid w:val="0073201C"/>
    <w:rsid w:val="00734A84"/>
    <w:rsid w:val="00735CED"/>
    <w:rsid w:val="007367B5"/>
    <w:rsid w:val="0074248D"/>
    <w:rsid w:val="00746D0A"/>
    <w:rsid w:val="00746F2E"/>
    <w:rsid w:val="0075027B"/>
    <w:rsid w:val="007526A4"/>
    <w:rsid w:val="0076072C"/>
    <w:rsid w:val="007805DB"/>
    <w:rsid w:val="00780B3B"/>
    <w:rsid w:val="00785722"/>
    <w:rsid w:val="00787D77"/>
    <w:rsid w:val="0079085F"/>
    <w:rsid w:val="00790F14"/>
    <w:rsid w:val="0079281B"/>
    <w:rsid w:val="0079498F"/>
    <w:rsid w:val="007A1E37"/>
    <w:rsid w:val="007A5151"/>
    <w:rsid w:val="007A5FB1"/>
    <w:rsid w:val="007A69B7"/>
    <w:rsid w:val="007B0A7E"/>
    <w:rsid w:val="007B3E54"/>
    <w:rsid w:val="007B4C4A"/>
    <w:rsid w:val="007C043C"/>
    <w:rsid w:val="007C0FB9"/>
    <w:rsid w:val="007C2C83"/>
    <w:rsid w:val="007C6146"/>
    <w:rsid w:val="007C6322"/>
    <w:rsid w:val="007D51B6"/>
    <w:rsid w:val="007E6A15"/>
    <w:rsid w:val="007F25A3"/>
    <w:rsid w:val="007F46DD"/>
    <w:rsid w:val="00805DC4"/>
    <w:rsid w:val="0080756E"/>
    <w:rsid w:val="00807CEA"/>
    <w:rsid w:val="00812C55"/>
    <w:rsid w:val="00817E93"/>
    <w:rsid w:val="0082088E"/>
    <w:rsid w:val="0082325D"/>
    <w:rsid w:val="0082603F"/>
    <w:rsid w:val="0083002E"/>
    <w:rsid w:val="00832A27"/>
    <w:rsid w:val="00833A73"/>
    <w:rsid w:val="0083450D"/>
    <w:rsid w:val="008418BE"/>
    <w:rsid w:val="0084686B"/>
    <w:rsid w:val="0085368F"/>
    <w:rsid w:val="00857809"/>
    <w:rsid w:val="00863B30"/>
    <w:rsid w:val="00864E8A"/>
    <w:rsid w:val="00867077"/>
    <w:rsid w:val="00867260"/>
    <w:rsid w:val="00872427"/>
    <w:rsid w:val="008744CC"/>
    <w:rsid w:val="00874FFA"/>
    <w:rsid w:val="00880BD2"/>
    <w:rsid w:val="00887EBD"/>
    <w:rsid w:val="0089128D"/>
    <w:rsid w:val="008975F7"/>
    <w:rsid w:val="00897C3C"/>
    <w:rsid w:val="008A2599"/>
    <w:rsid w:val="008A42E3"/>
    <w:rsid w:val="008B239F"/>
    <w:rsid w:val="008B5A38"/>
    <w:rsid w:val="008C23FB"/>
    <w:rsid w:val="008C4BF9"/>
    <w:rsid w:val="008C6221"/>
    <w:rsid w:val="008D11A3"/>
    <w:rsid w:val="008D2B0B"/>
    <w:rsid w:val="008D3B94"/>
    <w:rsid w:val="008D5545"/>
    <w:rsid w:val="008E2308"/>
    <w:rsid w:val="008E3BAE"/>
    <w:rsid w:val="008E574F"/>
    <w:rsid w:val="008E5EA4"/>
    <w:rsid w:val="008F5575"/>
    <w:rsid w:val="00900648"/>
    <w:rsid w:val="009073FC"/>
    <w:rsid w:val="009150BA"/>
    <w:rsid w:val="00923176"/>
    <w:rsid w:val="00923C94"/>
    <w:rsid w:val="0093639C"/>
    <w:rsid w:val="0094156B"/>
    <w:rsid w:val="009420C0"/>
    <w:rsid w:val="00942229"/>
    <w:rsid w:val="00963F23"/>
    <w:rsid w:val="00971FBE"/>
    <w:rsid w:val="00976981"/>
    <w:rsid w:val="00986A46"/>
    <w:rsid w:val="0098766B"/>
    <w:rsid w:val="00987F37"/>
    <w:rsid w:val="009967EF"/>
    <w:rsid w:val="009A29CD"/>
    <w:rsid w:val="009A2A9B"/>
    <w:rsid w:val="009A406A"/>
    <w:rsid w:val="009A50A8"/>
    <w:rsid w:val="009A5307"/>
    <w:rsid w:val="009A6DCA"/>
    <w:rsid w:val="009A7799"/>
    <w:rsid w:val="009B14A8"/>
    <w:rsid w:val="009B3116"/>
    <w:rsid w:val="009B3B38"/>
    <w:rsid w:val="009C5A29"/>
    <w:rsid w:val="009C6509"/>
    <w:rsid w:val="009D3D2C"/>
    <w:rsid w:val="009D40A1"/>
    <w:rsid w:val="009D4E8F"/>
    <w:rsid w:val="009D5752"/>
    <w:rsid w:val="009D5B12"/>
    <w:rsid w:val="009E1860"/>
    <w:rsid w:val="009E4A2E"/>
    <w:rsid w:val="009E4A88"/>
    <w:rsid w:val="009E7454"/>
    <w:rsid w:val="009F6622"/>
    <w:rsid w:val="009F6B27"/>
    <w:rsid w:val="009F7A9E"/>
    <w:rsid w:val="00A05B0D"/>
    <w:rsid w:val="00A062A3"/>
    <w:rsid w:val="00A12774"/>
    <w:rsid w:val="00A13127"/>
    <w:rsid w:val="00A14C95"/>
    <w:rsid w:val="00A17309"/>
    <w:rsid w:val="00A21782"/>
    <w:rsid w:val="00A251B3"/>
    <w:rsid w:val="00A32C54"/>
    <w:rsid w:val="00A35C35"/>
    <w:rsid w:val="00A40A38"/>
    <w:rsid w:val="00A421EB"/>
    <w:rsid w:val="00A463DF"/>
    <w:rsid w:val="00A47A9E"/>
    <w:rsid w:val="00A47E51"/>
    <w:rsid w:val="00A50248"/>
    <w:rsid w:val="00A50A04"/>
    <w:rsid w:val="00A55E64"/>
    <w:rsid w:val="00A565DF"/>
    <w:rsid w:val="00A63C4B"/>
    <w:rsid w:val="00A72E96"/>
    <w:rsid w:val="00A73320"/>
    <w:rsid w:val="00A75BF2"/>
    <w:rsid w:val="00A760CB"/>
    <w:rsid w:val="00A96BE8"/>
    <w:rsid w:val="00AB717F"/>
    <w:rsid w:val="00AC4BA2"/>
    <w:rsid w:val="00AC5BB8"/>
    <w:rsid w:val="00AD4568"/>
    <w:rsid w:val="00AD560B"/>
    <w:rsid w:val="00AD6443"/>
    <w:rsid w:val="00AD6FE3"/>
    <w:rsid w:val="00AE0961"/>
    <w:rsid w:val="00AE13C4"/>
    <w:rsid w:val="00AE32E6"/>
    <w:rsid w:val="00AF12EF"/>
    <w:rsid w:val="00AF4647"/>
    <w:rsid w:val="00AF5B63"/>
    <w:rsid w:val="00AF64DF"/>
    <w:rsid w:val="00AF6F69"/>
    <w:rsid w:val="00B02416"/>
    <w:rsid w:val="00B07404"/>
    <w:rsid w:val="00B141CB"/>
    <w:rsid w:val="00B15E31"/>
    <w:rsid w:val="00B32C90"/>
    <w:rsid w:val="00B34F87"/>
    <w:rsid w:val="00B35C0B"/>
    <w:rsid w:val="00B51B9B"/>
    <w:rsid w:val="00B542F6"/>
    <w:rsid w:val="00B55ED5"/>
    <w:rsid w:val="00B70BA0"/>
    <w:rsid w:val="00B73076"/>
    <w:rsid w:val="00B74944"/>
    <w:rsid w:val="00B74A9A"/>
    <w:rsid w:val="00B76096"/>
    <w:rsid w:val="00B84ED0"/>
    <w:rsid w:val="00B86344"/>
    <w:rsid w:val="00B92EAD"/>
    <w:rsid w:val="00B93CEE"/>
    <w:rsid w:val="00B93D09"/>
    <w:rsid w:val="00B96C6F"/>
    <w:rsid w:val="00BA6919"/>
    <w:rsid w:val="00BB25B4"/>
    <w:rsid w:val="00BB7389"/>
    <w:rsid w:val="00BC39BA"/>
    <w:rsid w:val="00BC4D93"/>
    <w:rsid w:val="00BC607A"/>
    <w:rsid w:val="00BC6F09"/>
    <w:rsid w:val="00BD1DA5"/>
    <w:rsid w:val="00BD323B"/>
    <w:rsid w:val="00BD5831"/>
    <w:rsid w:val="00BD7078"/>
    <w:rsid w:val="00BD7813"/>
    <w:rsid w:val="00BD7E06"/>
    <w:rsid w:val="00BE5360"/>
    <w:rsid w:val="00BE598D"/>
    <w:rsid w:val="00BF1D5B"/>
    <w:rsid w:val="00C0396E"/>
    <w:rsid w:val="00C03F07"/>
    <w:rsid w:val="00C0686E"/>
    <w:rsid w:val="00C068D8"/>
    <w:rsid w:val="00C10D8F"/>
    <w:rsid w:val="00C11FF3"/>
    <w:rsid w:val="00C12E94"/>
    <w:rsid w:val="00C14DEC"/>
    <w:rsid w:val="00C15704"/>
    <w:rsid w:val="00C218A1"/>
    <w:rsid w:val="00C264AC"/>
    <w:rsid w:val="00C26D35"/>
    <w:rsid w:val="00C32896"/>
    <w:rsid w:val="00C37C40"/>
    <w:rsid w:val="00C4081B"/>
    <w:rsid w:val="00C43751"/>
    <w:rsid w:val="00C43FA9"/>
    <w:rsid w:val="00C479A9"/>
    <w:rsid w:val="00C50180"/>
    <w:rsid w:val="00C62791"/>
    <w:rsid w:val="00C677A3"/>
    <w:rsid w:val="00C677FC"/>
    <w:rsid w:val="00C8085B"/>
    <w:rsid w:val="00C82345"/>
    <w:rsid w:val="00C82BD0"/>
    <w:rsid w:val="00C85CB4"/>
    <w:rsid w:val="00C865AC"/>
    <w:rsid w:val="00C87B99"/>
    <w:rsid w:val="00C87BF7"/>
    <w:rsid w:val="00C912EB"/>
    <w:rsid w:val="00C92F55"/>
    <w:rsid w:val="00C930DB"/>
    <w:rsid w:val="00C9603B"/>
    <w:rsid w:val="00C96D80"/>
    <w:rsid w:val="00CB7FAB"/>
    <w:rsid w:val="00CD3ED5"/>
    <w:rsid w:val="00CD7450"/>
    <w:rsid w:val="00CE252E"/>
    <w:rsid w:val="00CE63EA"/>
    <w:rsid w:val="00D02936"/>
    <w:rsid w:val="00D0643B"/>
    <w:rsid w:val="00D07AAA"/>
    <w:rsid w:val="00D15477"/>
    <w:rsid w:val="00D22E51"/>
    <w:rsid w:val="00D253BF"/>
    <w:rsid w:val="00D320E7"/>
    <w:rsid w:val="00D34E61"/>
    <w:rsid w:val="00D40FED"/>
    <w:rsid w:val="00D434BE"/>
    <w:rsid w:val="00D44F1C"/>
    <w:rsid w:val="00D53D80"/>
    <w:rsid w:val="00D549A5"/>
    <w:rsid w:val="00D54CAB"/>
    <w:rsid w:val="00D62C7B"/>
    <w:rsid w:val="00D719AA"/>
    <w:rsid w:val="00D73207"/>
    <w:rsid w:val="00D73FD0"/>
    <w:rsid w:val="00D83612"/>
    <w:rsid w:val="00D840C6"/>
    <w:rsid w:val="00D87E50"/>
    <w:rsid w:val="00D93E0A"/>
    <w:rsid w:val="00DA0534"/>
    <w:rsid w:val="00DA32CD"/>
    <w:rsid w:val="00DB293A"/>
    <w:rsid w:val="00DB4C23"/>
    <w:rsid w:val="00DC4DA2"/>
    <w:rsid w:val="00DC5526"/>
    <w:rsid w:val="00DC73E0"/>
    <w:rsid w:val="00DD04B7"/>
    <w:rsid w:val="00DD4130"/>
    <w:rsid w:val="00DD7330"/>
    <w:rsid w:val="00DE2E0A"/>
    <w:rsid w:val="00DE36CE"/>
    <w:rsid w:val="00E00FEA"/>
    <w:rsid w:val="00E030A0"/>
    <w:rsid w:val="00E041D8"/>
    <w:rsid w:val="00E10E07"/>
    <w:rsid w:val="00E1480A"/>
    <w:rsid w:val="00E16F1B"/>
    <w:rsid w:val="00E20003"/>
    <w:rsid w:val="00E2172F"/>
    <w:rsid w:val="00E258B2"/>
    <w:rsid w:val="00E263A7"/>
    <w:rsid w:val="00E26972"/>
    <w:rsid w:val="00E2745B"/>
    <w:rsid w:val="00E34370"/>
    <w:rsid w:val="00E34AB0"/>
    <w:rsid w:val="00E35793"/>
    <w:rsid w:val="00E41039"/>
    <w:rsid w:val="00E425AF"/>
    <w:rsid w:val="00E5040C"/>
    <w:rsid w:val="00E506A0"/>
    <w:rsid w:val="00E55476"/>
    <w:rsid w:val="00E60EA4"/>
    <w:rsid w:val="00E71E1F"/>
    <w:rsid w:val="00E735B2"/>
    <w:rsid w:val="00E832E3"/>
    <w:rsid w:val="00E85CA1"/>
    <w:rsid w:val="00E9044A"/>
    <w:rsid w:val="00E95541"/>
    <w:rsid w:val="00E9603E"/>
    <w:rsid w:val="00EA5557"/>
    <w:rsid w:val="00EA65F2"/>
    <w:rsid w:val="00EA679E"/>
    <w:rsid w:val="00EB0265"/>
    <w:rsid w:val="00EC32F7"/>
    <w:rsid w:val="00EC4BC5"/>
    <w:rsid w:val="00ED4268"/>
    <w:rsid w:val="00ED76F8"/>
    <w:rsid w:val="00EE13BC"/>
    <w:rsid w:val="00EE561E"/>
    <w:rsid w:val="00EF2D69"/>
    <w:rsid w:val="00EF40B3"/>
    <w:rsid w:val="00EF6D4E"/>
    <w:rsid w:val="00F00091"/>
    <w:rsid w:val="00F000EE"/>
    <w:rsid w:val="00F0143E"/>
    <w:rsid w:val="00F0270A"/>
    <w:rsid w:val="00F151F7"/>
    <w:rsid w:val="00F20982"/>
    <w:rsid w:val="00F20E45"/>
    <w:rsid w:val="00F27A3F"/>
    <w:rsid w:val="00F3588B"/>
    <w:rsid w:val="00F3657A"/>
    <w:rsid w:val="00F37052"/>
    <w:rsid w:val="00F379EA"/>
    <w:rsid w:val="00F37A9F"/>
    <w:rsid w:val="00F405F2"/>
    <w:rsid w:val="00F506A3"/>
    <w:rsid w:val="00F7007E"/>
    <w:rsid w:val="00F74D0C"/>
    <w:rsid w:val="00F8289A"/>
    <w:rsid w:val="00F86600"/>
    <w:rsid w:val="00FA0142"/>
    <w:rsid w:val="00FA0B4C"/>
    <w:rsid w:val="00FA0B74"/>
    <w:rsid w:val="00FA2A70"/>
    <w:rsid w:val="00FA2EDE"/>
    <w:rsid w:val="00FA56D1"/>
    <w:rsid w:val="00FA5A6E"/>
    <w:rsid w:val="00FB2398"/>
    <w:rsid w:val="00FB40C8"/>
    <w:rsid w:val="00FB6358"/>
    <w:rsid w:val="00FC0ACE"/>
    <w:rsid w:val="00FC122C"/>
    <w:rsid w:val="00FC73AC"/>
    <w:rsid w:val="00FD1787"/>
    <w:rsid w:val="00FD63D0"/>
    <w:rsid w:val="00FE2F6B"/>
    <w:rsid w:val="00FE5FE3"/>
    <w:rsid w:val="00FE71F4"/>
    <w:rsid w:val="00FF08AA"/>
    <w:rsid w:val="00FF345D"/>
    <w:rsid w:val="00FF418B"/>
    <w:rsid w:val="00FF4C1B"/>
    <w:rsid w:val="00FF6E20"/>
    <w:rsid w:val="00FF7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962B0FE"/>
  <w15:docId w15:val="{6C8783F1-7F8A-4C8C-BFED-A934AECC2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1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semiHidden/>
    <w:rPr>
      <w:rFonts w:cs="Arial"/>
      <w:b/>
      <w:bCs/>
      <w:sz w:val="22"/>
      <w:szCs w:val="22"/>
    </w:rPr>
  </w:style>
  <w:style w:type="paragraph" w:styleId="BodyText3">
    <w:name w:val="Body Text 3"/>
    <w:basedOn w:val="Normal"/>
    <w:semiHidden/>
    <w:pPr>
      <w:ind w:right="480"/>
    </w:pPr>
    <w:rPr>
      <w:rFonts w:cs="Arial"/>
    </w:rPr>
  </w:style>
  <w:style w:type="character" w:styleId="Hyperlink">
    <w:name w:val="Hyperlink"/>
    <w:semiHidden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357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579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5793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57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5793"/>
    <w:rPr>
      <w:rFonts w:ascii="Arial" w:hAnsi="Arial"/>
      <w:b/>
      <w:bCs/>
    </w:rPr>
  </w:style>
  <w:style w:type="paragraph" w:styleId="Revision">
    <w:name w:val="Revision"/>
    <w:hidden/>
    <w:uiPriority w:val="99"/>
    <w:semiHidden/>
    <w:rsid w:val="00C37C40"/>
    <w:rPr>
      <w:rFonts w:ascii="Arial" w:hAnsi="Arial"/>
    </w:rPr>
  </w:style>
  <w:style w:type="paragraph" w:styleId="ListParagraph">
    <w:name w:val="List Paragraph"/>
    <w:basedOn w:val="Normal"/>
    <w:uiPriority w:val="34"/>
    <w:qFormat/>
    <w:rsid w:val="00FB2398"/>
    <w:pPr>
      <w:ind w:left="720"/>
    </w:pPr>
    <w:rPr>
      <w:rFonts w:ascii="Calibri" w:eastAsiaTheme="minorHAns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60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wika.cn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resseinformation" ma:contentTypeID="0x01010030A847B7B78AF542912C19A5A0ADD974000D35FB11EC87CB47843DC41B7A36DFD7" ma:contentTypeVersion="2" ma:contentTypeDescription="" ma:contentTypeScope="" ma:versionID="e1cc5ca6712e03c8ee1b4e2e582b1ce9">
  <xsd:schema xmlns:xsd="http://www.w3.org/2001/XMLSchema" xmlns:xs="http://www.w3.org/2001/XMLSchema" xmlns:p="http://schemas.microsoft.com/office/2006/metadata/properties" xmlns:ns2="cacc96da-194c-4ba3-b41a-184fd3206bc4" targetNamespace="http://schemas.microsoft.com/office/2006/metadata/properties" ma:root="true" ma:fieldsID="3d425d180f1073662591cf64b6052113" ns2:_="">
    <xsd:import namespace="cacc96da-194c-4ba3-b41a-184fd3206bc4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cc96da-194c-4ba3-b41a-184fd3206bc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 do not us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EBBADD-E60B-48C0-8F39-E9CAD017F89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8DA9886-C053-4578-AA68-6AC8990EF4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cc96da-194c-4ba3-b41a-184fd3206b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5A8E90B-093E-471B-BC2A-98E8287C73C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FE52663-8AC1-4E9C-9C93-B134A3B40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</Words>
  <Characters>566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Monoblock IBM</vt:lpstr>
      <vt:lpstr>Monoblock IBM</vt:lpstr>
    </vt:vector>
  </TitlesOfParts>
  <Company>WIKA Alexander Wiegand GmbH &amp; Co.</Company>
  <LinksUpToDate>false</LinksUpToDate>
  <CharactersWithSpaces>664</CharactersWithSpaces>
  <SharedDoc>false</SharedDoc>
  <HLinks>
    <vt:vector size="12" baseType="variant">
      <vt:variant>
        <vt:i4>8126524</vt:i4>
      </vt:variant>
      <vt:variant>
        <vt:i4>3</vt:i4>
      </vt:variant>
      <vt:variant>
        <vt:i4>0</vt:i4>
      </vt:variant>
      <vt:variant>
        <vt:i4>5</vt:i4>
      </vt:variant>
      <vt:variant>
        <vt:lpwstr>http://www.wika.de/</vt:lpwstr>
      </vt:variant>
      <vt:variant>
        <vt:lpwstr/>
      </vt:variant>
      <vt:variant>
        <vt:i4>8126524</vt:i4>
      </vt:variant>
      <vt:variant>
        <vt:i4>0</vt:i4>
      </vt:variant>
      <vt:variant>
        <vt:i4>0</vt:i4>
      </vt:variant>
      <vt:variant>
        <vt:i4>5</vt:i4>
      </vt:variant>
      <vt:variant>
        <vt:lpwstr>http://www.wika.de/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Monoblock IBM</dc:title>
  <dc:creator>AdrianM</dc:creator>
  <cp:lastModifiedBy>Zhu, Errant</cp:lastModifiedBy>
  <cp:revision>2</cp:revision>
  <cp:lastPrinted>2018-05-09T07:37:00Z</cp:lastPrinted>
  <dcterms:created xsi:type="dcterms:W3CDTF">2020-03-16T08:03:00Z</dcterms:created>
  <dcterms:modified xsi:type="dcterms:W3CDTF">2020-03-16T08:03:00Z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76127</vt:lpwstr>
  </property>
  <property fmtid="{D5CDD505-2E9C-101B-9397-08002B2CF9AE}" pid="3" name="NXPowerLiteSettings">
    <vt:lpwstr>F7000400038000</vt:lpwstr>
  </property>
  <property fmtid="{D5CDD505-2E9C-101B-9397-08002B2CF9AE}" pid="4" name="NXPowerLiteVersion">
    <vt:lpwstr>D5.1.3</vt:lpwstr>
  </property>
  <property fmtid="{D5CDD505-2E9C-101B-9397-08002B2CF9AE}" pid="5" name="ContentTypeId">
    <vt:lpwstr>0x01010030A847B7B78AF542912C19A5A0ADD974000D35FB11EC87CB47843DC41B7A36DFD7</vt:lpwstr>
  </property>
</Properties>
</file>